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9BF7F" w14:textId="5DFA9EE0" w:rsidR="00FC33BF" w:rsidRPr="00524E23" w:rsidRDefault="00FC33BF" w:rsidP="00FC33BF">
      <w:pPr>
        <w:pStyle w:val="Balk2"/>
        <w:ind w:left="-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6698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sayılı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Kişisel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Verilerin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Korunması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Kanunu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bundan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böyle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“</w:t>
      </w:r>
      <w:r w:rsidRPr="00524E2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KVK </w:t>
      </w:r>
      <w:proofErr w:type="spellStart"/>
      <w:r w:rsidRPr="00524E23">
        <w:rPr>
          <w:rFonts w:asciiTheme="minorHAnsi" w:hAnsiTheme="minorHAnsi" w:cstheme="minorHAnsi"/>
          <w:b/>
          <w:bCs/>
          <w:color w:val="auto"/>
          <w:sz w:val="22"/>
          <w:szCs w:val="22"/>
        </w:rPr>
        <w:t>Kanunu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”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ifade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edilecektir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839FB" w:rsidRPr="00524E2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T.C. </w:t>
      </w:r>
      <w:proofErr w:type="spellStart"/>
      <w:r w:rsidR="00D839FB" w:rsidRPr="00524E23">
        <w:rPr>
          <w:rFonts w:asciiTheme="minorHAnsi" w:hAnsiTheme="minorHAnsi" w:cstheme="minorHAnsi"/>
          <w:b/>
          <w:bCs/>
          <w:color w:val="auto"/>
          <w:sz w:val="22"/>
          <w:szCs w:val="22"/>
        </w:rPr>
        <w:t>Maltepe</w:t>
      </w:r>
      <w:proofErr w:type="spellEnd"/>
      <w:r w:rsidR="00CA15FB" w:rsidRPr="00524E2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524E2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Üniversitesi </w:t>
      </w:r>
      <w:r w:rsidRPr="00524E23">
        <w:rPr>
          <w:rFonts w:asciiTheme="minorHAnsi" w:hAnsiTheme="minorHAnsi" w:cstheme="minorHAnsi"/>
          <w:color w:val="auto"/>
          <w:sz w:val="22"/>
          <w:szCs w:val="22"/>
        </w:rPr>
        <w:t>(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bundan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böyle</w:t>
      </w:r>
      <w:proofErr w:type="spellEnd"/>
      <w:r w:rsidRPr="00524E2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524E23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Pr="00524E23">
        <w:rPr>
          <w:rFonts w:asciiTheme="minorHAnsi" w:hAnsiTheme="minorHAnsi" w:cstheme="minorHAnsi"/>
          <w:b/>
          <w:bCs/>
          <w:color w:val="auto"/>
          <w:sz w:val="22"/>
          <w:szCs w:val="22"/>
        </w:rPr>
        <w:t>ÜNİVERSİTE</w:t>
      </w:r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”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ifade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edilecektir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524E2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, Veri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Sorumlusu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sıfatıyla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, KVK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Kanunu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yer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verilen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diğer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işleme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şartlarına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uygun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olan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örneğin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kanunlarda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öngörülmesi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veya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sözleşmenin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ifası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için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gerekli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olması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haller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haricinde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aşağıda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belirtilmiş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bulunan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kişisel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verilerinizin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işlenmesi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ve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>/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veya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aktarılması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aşağıdaki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hususlara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ilişkin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açık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rızanızı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talep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24E23">
        <w:rPr>
          <w:rFonts w:asciiTheme="minorHAnsi" w:hAnsiTheme="minorHAnsi" w:cstheme="minorHAnsi"/>
          <w:color w:val="auto"/>
          <w:sz w:val="22"/>
          <w:szCs w:val="22"/>
        </w:rPr>
        <w:t>ediyoruz</w:t>
      </w:r>
      <w:proofErr w:type="spellEnd"/>
      <w:r w:rsidRPr="00524E23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543452D6" w14:textId="77777777" w:rsidR="00FC33BF" w:rsidRPr="00524E23" w:rsidRDefault="00FC33BF" w:rsidP="00FC33BF">
      <w:pPr>
        <w:rPr>
          <w:rFonts w:asciiTheme="minorHAnsi" w:hAnsiTheme="minorHAnsi" w:cstheme="minorHAnsi"/>
        </w:rPr>
      </w:pPr>
    </w:p>
    <w:tbl>
      <w:tblPr>
        <w:tblStyle w:val="TabloKlavuzu"/>
        <w:tblW w:w="1042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421"/>
      </w:tblGrid>
      <w:tr w:rsidR="00FC33BF" w:rsidRPr="00524E23" w14:paraId="1F22F14B" w14:textId="77777777" w:rsidTr="00096C79">
        <w:trPr>
          <w:trHeight w:val="6247"/>
        </w:trPr>
        <w:tc>
          <w:tcPr>
            <w:tcW w:w="10421" w:type="dxa"/>
          </w:tcPr>
          <w:p w14:paraId="765AC490" w14:textId="77777777" w:rsidR="00FC33BF" w:rsidRPr="00524E23" w:rsidRDefault="00FC33BF" w:rsidP="00BA4EB4">
            <w:pPr>
              <w:shd w:val="clear" w:color="auto" w:fill="FFFFFF"/>
              <w:spacing w:line="276" w:lineRule="auto"/>
              <w:ind w:firstLine="34"/>
              <w:jc w:val="both"/>
              <w:rPr>
                <w:rFonts w:asciiTheme="minorHAnsi" w:hAnsiTheme="minorHAnsi" w:cstheme="minorHAnsi"/>
                <w:lang w:eastAsia="tr-TR"/>
              </w:rPr>
            </w:pPr>
          </w:p>
          <w:p w14:paraId="1333CCF0" w14:textId="397FB947" w:rsidR="00FC33BF" w:rsidRPr="00524E23" w:rsidRDefault="00FC33BF" w:rsidP="00BA4EB4">
            <w:pPr>
              <w:shd w:val="clear" w:color="auto" w:fill="FFFFFF"/>
              <w:spacing w:line="276" w:lineRule="auto"/>
              <w:ind w:left="34"/>
              <w:jc w:val="both"/>
              <w:rPr>
                <w:rFonts w:asciiTheme="minorHAnsi" w:hAnsiTheme="minorHAnsi" w:cstheme="minorHAnsi"/>
                <w:lang w:eastAsia="tr-TR"/>
              </w:rPr>
            </w:pPr>
            <w:r w:rsidRPr="00524E23">
              <w:rPr>
                <w:rFonts w:asciiTheme="minorHAnsi" w:hAnsiTheme="minorHAnsi" w:cstheme="minorHAnsi"/>
                <w:lang w:eastAsia="tr-TR"/>
              </w:rPr>
              <w:t xml:space="preserve">Üniversite tarafından </w:t>
            </w:r>
            <w:r w:rsidRPr="00524E23">
              <w:rPr>
                <w:rFonts w:asciiTheme="minorHAnsi" w:eastAsia="Arial" w:hAnsiTheme="minorHAnsi" w:cstheme="minorHAnsi"/>
              </w:rPr>
              <w:t>’</w:t>
            </w:r>
            <w:r w:rsidRPr="00524E23">
              <w:rPr>
                <w:rFonts w:asciiTheme="minorHAnsi" w:eastAsia="Arial" w:hAnsiTheme="minorHAnsi" w:cstheme="minorHAnsi"/>
                <w:b/>
                <w:bCs/>
              </w:rPr>
              <w:t xml:space="preserve">’6698 Sayılı Kişisel Verilerin Korunması Mevzuatı </w:t>
            </w:r>
            <w:r w:rsidR="00CA15FB" w:rsidRPr="00524E23">
              <w:rPr>
                <w:rFonts w:asciiTheme="minorHAnsi" w:eastAsia="Arial" w:hAnsiTheme="minorHAnsi" w:cstheme="minorHAnsi"/>
                <w:b/>
                <w:bCs/>
              </w:rPr>
              <w:t xml:space="preserve">Uyarınca </w:t>
            </w:r>
            <w:r w:rsidR="00096C79" w:rsidRPr="00524E23">
              <w:rPr>
                <w:rFonts w:asciiTheme="minorHAnsi" w:eastAsia="Arial" w:hAnsiTheme="minorHAnsi" w:cstheme="minorHAnsi"/>
                <w:b/>
                <w:bCs/>
              </w:rPr>
              <w:t xml:space="preserve">Mezunlarla İletişim ve Kariyer Uygulama ve Araştırma Merkezi Kariyer Danışmanlığı İlgili Kişi </w:t>
            </w:r>
            <w:r w:rsidRPr="00524E23">
              <w:rPr>
                <w:rFonts w:asciiTheme="minorHAnsi" w:eastAsia="Arial" w:hAnsiTheme="minorHAnsi" w:cstheme="minorHAnsi"/>
                <w:b/>
                <w:bCs/>
              </w:rPr>
              <w:t>Aydınlatma Metni</w:t>
            </w:r>
            <w:r w:rsidRPr="00524E23">
              <w:rPr>
                <w:rFonts w:asciiTheme="minorHAnsi" w:eastAsia="Arial" w:hAnsiTheme="minorHAnsi" w:cstheme="minorHAnsi"/>
              </w:rPr>
              <w:t>’’</w:t>
            </w:r>
            <w:proofErr w:type="spellStart"/>
            <w:r w:rsidRPr="00524E23">
              <w:rPr>
                <w:rFonts w:asciiTheme="minorHAnsi" w:eastAsia="Arial" w:hAnsiTheme="minorHAnsi" w:cstheme="minorHAnsi"/>
              </w:rPr>
              <w:t>ni</w:t>
            </w:r>
            <w:proofErr w:type="spellEnd"/>
            <w:r w:rsidRPr="00524E23">
              <w:rPr>
                <w:rFonts w:asciiTheme="minorHAnsi" w:hAnsiTheme="minorHAnsi" w:cstheme="minorHAnsi"/>
                <w:lang w:eastAsia="tr-TR"/>
              </w:rPr>
              <w:t xml:space="preserve"> ile bilgilendirildim. </w:t>
            </w:r>
            <w:r w:rsidR="00096C79" w:rsidRPr="00524E23">
              <w:rPr>
                <w:rFonts w:asciiTheme="minorHAnsi" w:hAnsiTheme="minorHAnsi" w:cstheme="minorHAnsi"/>
                <w:lang w:eastAsia="tr-TR"/>
              </w:rPr>
              <w:t>İşbu açık rızamı dilediğim zaman geri alabileceğimi, bu durumda talebimi size aydınlatma metninde tarafıma sunulan yollardan biri ile iletebileceğimi biliyorum.</w:t>
            </w:r>
          </w:p>
          <w:p w14:paraId="4549DA25" w14:textId="77777777" w:rsidR="00FC33BF" w:rsidRPr="00524E23" w:rsidRDefault="00FC33BF" w:rsidP="00BA4EB4">
            <w:pPr>
              <w:spacing w:line="276" w:lineRule="auto"/>
              <w:ind w:left="34"/>
              <w:jc w:val="both"/>
              <w:rPr>
                <w:rFonts w:asciiTheme="minorHAnsi" w:eastAsia="Arial" w:hAnsiTheme="minorHAnsi" w:cstheme="minorHAnsi"/>
              </w:rPr>
            </w:pPr>
          </w:p>
          <w:p w14:paraId="1341DF73" w14:textId="13D0D0E2" w:rsidR="00D839FB" w:rsidRDefault="007F7ADE" w:rsidP="00096C79">
            <w:pPr>
              <w:pStyle w:val="ListeParagraf"/>
              <w:numPr>
                <w:ilvl w:val="0"/>
                <w:numId w:val="4"/>
              </w:numPr>
              <w:tabs>
                <w:tab w:val="left" w:pos="33"/>
                <w:tab w:val="left" w:pos="2982"/>
              </w:tabs>
              <w:spacing w:line="276" w:lineRule="auto"/>
              <w:ind w:left="316" w:hanging="283"/>
              <w:jc w:val="both"/>
              <w:rPr>
                <w:rFonts w:cstheme="minorHAnsi"/>
                <w:lang w:eastAsia="tr-TR"/>
              </w:rPr>
            </w:pPr>
            <w:r w:rsidRPr="00524E23">
              <w:rPr>
                <w:rFonts w:cstheme="minorHAnsi"/>
                <w:lang w:eastAsia="tr-TR"/>
              </w:rPr>
              <w:t xml:space="preserve">Tarafıma seminer, konferans, eğitim olanakları gibi hususlarda yaptığı faaliyetlere ilişkin olarak </w:t>
            </w:r>
            <w:r w:rsidRPr="00524E23">
              <w:rPr>
                <w:rFonts w:cstheme="minorHAnsi"/>
              </w:rPr>
              <w:t>tanıtım, reklam ve pazarlama amaçlı ileti gönderilebilmesi</w:t>
            </w:r>
            <w:r w:rsidRPr="00524E23">
              <w:rPr>
                <w:rFonts w:cstheme="minorHAnsi"/>
                <w:lang w:eastAsia="tr-TR"/>
              </w:rPr>
              <w:t>ne,</w:t>
            </w:r>
          </w:p>
          <w:p w14:paraId="4CEA1C68" w14:textId="77777777" w:rsidR="00F47E3E" w:rsidRPr="00524E23" w:rsidRDefault="00F47E3E" w:rsidP="00F47E3E">
            <w:pPr>
              <w:pStyle w:val="ListeParagraf"/>
              <w:tabs>
                <w:tab w:val="left" w:pos="33"/>
                <w:tab w:val="left" w:pos="2982"/>
              </w:tabs>
              <w:spacing w:line="276" w:lineRule="auto"/>
              <w:ind w:left="316"/>
              <w:jc w:val="both"/>
              <w:rPr>
                <w:rFonts w:cstheme="minorHAnsi"/>
                <w:lang w:eastAsia="tr-TR"/>
              </w:rPr>
            </w:pPr>
          </w:p>
          <w:bookmarkStart w:id="0" w:name="_Hlk43673221"/>
          <w:p w14:paraId="6C0D44EB" w14:textId="4D5D4008" w:rsidR="00FC33BF" w:rsidRPr="00524E23" w:rsidRDefault="00D839FB" w:rsidP="00D839FB">
            <w:pPr>
              <w:tabs>
                <w:tab w:val="left" w:pos="600"/>
                <w:tab w:val="left" w:pos="2982"/>
              </w:tabs>
              <w:spacing w:line="276" w:lineRule="auto"/>
              <w:ind w:left="360"/>
              <w:jc w:val="both"/>
              <w:rPr>
                <w:rFonts w:cstheme="minorHAnsi"/>
                <w:lang w:eastAsia="tr-TR"/>
              </w:rPr>
            </w:pPr>
            <w:r w:rsidRPr="00524E2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B2D3FE" wp14:editId="34318D9B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27940</wp:posOffset>
                      </wp:positionV>
                      <wp:extent cx="180975" cy="123825"/>
                      <wp:effectExtent l="0" t="0" r="28575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925888" id="Dikdörtgen 8" o:spid="_x0000_s1026" style="position:absolute;margin-left:84.3pt;margin-top:2.2pt;width:14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524E2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83AE2F" wp14:editId="78BBACE6">
                      <wp:simplePos x="0" y="0"/>
                      <wp:positionH relativeFrom="column">
                        <wp:posOffset>3681095</wp:posOffset>
                      </wp:positionH>
                      <wp:positionV relativeFrom="paragraph">
                        <wp:posOffset>39370</wp:posOffset>
                      </wp:positionV>
                      <wp:extent cx="180975" cy="12382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B5519" id="Dikdörtgen 9" o:spid="_x0000_s1026" style="position:absolute;margin-left:289.85pt;margin-top:3.1pt;width:14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bookmarkEnd w:id="0"/>
            <w:r w:rsidR="00FC33BF" w:rsidRPr="00524E23">
              <w:rPr>
                <w:rFonts w:cstheme="minorHAnsi"/>
                <w:shd w:val="clear" w:color="auto" w:fill="FFFFFF"/>
              </w:rPr>
              <w:t xml:space="preserve">                                    </w:t>
            </w:r>
            <w:r w:rsidR="00FC33BF" w:rsidRPr="00524E23">
              <w:rPr>
                <w:rFonts w:eastAsia="Arial" w:cstheme="minorHAnsi"/>
              </w:rPr>
              <w:t xml:space="preserve">Açık rıza veriyorum.                                    </w:t>
            </w:r>
            <w:r w:rsidR="00FC33BF" w:rsidRPr="00524E23">
              <w:rPr>
                <w:rFonts w:cstheme="minorHAnsi"/>
                <w:lang w:eastAsia="tr-TR"/>
              </w:rPr>
              <w:t xml:space="preserve">          Açık rıza vermiyorum.</w:t>
            </w:r>
          </w:p>
          <w:p w14:paraId="10D6B702" w14:textId="60582AB2" w:rsidR="00FC33BF" w:rsidRPr="00524E23" w:rsidRDefault="00FC33BF" w:rsidP="00BA4EB4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lang w:eastAsia="tr-TR"/>
              </w:rPr>
            </w:pPr>
          </w:p>
          <w:p w14:paraId="316AC91B" w14:textId="77777777" w:rsidR="00096C79" w:rsidRPr="00524E23" w:rsidRDefault="00096C79" w:rsidP="00BA4EB4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lang w:eastAsia="tr-TR"/>
              </w:rPr>
            </w:pPr>
          </w:p>
          <w:p w14:paraId="77FC4620" w14:textId="6C58CF71" w:rsidR="007F7ADE" w:rsidRPr="00524E23" w:rsidRDefault="007F7ADE" w:rsidP="00096C79">
            <w:pPr>
              <w:pStyle w:val="ListeParagraf"/>
              <w:numPr>
                <w:ilvl w:val="0"/>
                <w:numId w:val="4"/>
              </w:numPr>
              <w:tabs>
                <w:tab w:val="left" w:pos="316"/>
                <w:tab w:val="left" w:pos="2982"/>
              </w:tabs>
              <w:spacing w:line="276" w:lineRule="auto"/>
              <w:ind w:left="316" w:hanging="283"/>
              <w:jc w:val="both"/>
              <w:rPr>
                <w:rFonts w:cstheme="minorHAnsi"/>
                <w:lang w:eastAsia="tr-TR"/>
              </w:rPr>
            </w:pPr>
            <w:r w:rsidRPr="00524E23">
              <w:rPr>
                <w:rFonts w:cstheme="minorHAnsi"/>
              </w:rPr>
              <w:t xml:space="preserve">Üniversiteniz mensuplarının katılacağı </w:t>
            </w:r>
            <w:r w:rsidR="00170DB8" w:rsidRPr="00524E23">
              <w:rPr>
                <w:rFonts w:cstheme="minorHAnsi"/>
              </w:rPr>
              <w:t>öğrenc</w:t>
            </w:r>
            <w:r w:rsidR="00524E23" w:rsidRPr="00524E23">
              <w:rPr>
                <w:rFonts w:cstheme="minorHAnsi"/>
              </w:rPr>
              <w:t>i</w:t>
            </w:r>
            <w:r w:rsidR="00170DB8" w:rsidRPr="00524E23">
              <w:rPr>
                <w:rFonts w:cstheme="minorHAnsi"/>
              </w:rPr>
              <w:t xml:space="preserve"> ve </w:t>
            </w:r>
            <w:r w:rsidRPr="00524E23">
              <w:rPr>
                <w:rFonts w:cstheme="minorHAnsi"/>
              </w:rPr>
              <w:t>mezunlar buluşması, kariyer günleri düzenlenmesi gibi amaçlarla bir araya gelebileceği etkinlikler düzenlenmesi ve bu amaçla iletişim süreçlerinin yürütülmesi amacıyla kişisel verilerimin işlenmesine,</w:t>
            </w:r>
          </w:p>
          <w:p w14:paraId="3F75BA94" w14:textId="1CDB3AE5" w:rsidR="007F7ADE" w:rsidRPr="00524E23" w:rsidRDefault="007F7ADE" w:rsidP="007F7ADE">
            <w:pPr>
              <w:pStyle w:val="ListeParagraf"/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cstheme="minorHAnsi"/>
                <w:lang w:eastAsia="tr-TR"/>
              </w:rPr>
            </w:pPr>
          </w:p>
          <w:p w14:paraId="404689F5" w14:textId="77777777" w:rsidR="007F7ADE" w:rsidRPr="00524E23" w:rsidRDefault="007F7ADE" w:rsidP="007F7ADE">
            <w:pPr>
              <w:tabs>
                <w:tab w:val="left" w:pos="600"/>
                <w:tab w:val="left" w:pos="2982"/>
              </w:tabs>
              <w:spacing w:line="276" w:lineRule="auto"/>
              <w:ind w:left="360"/>
              <w:jc w:val="both"/>
              <w:rPr>
                <w:rFonts w:cstheme="minorHAnsi"/>
                <w:lang w:eastAsia="tr-TR"/>
              </w:rPr>
            </w:pPr>
            <w:r w:rsidRPr="00524E2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274E0C" wp14:editId="17EA1E98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27940</wp:posOffset>
                      </wp:positionV>
                      <wp:extent cx="180975" cy="1238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DC5F2A" id="Dikdörtgen 1" o:spid="_x0000_s1026" style="position:absolute;margin-left:84.3pt;margin-top:2.2pt;width:14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524E2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A466FE" wp14:editId="3D0FD379">
                      <wp:simplePos x="0" y="0"/>
                      <wp:positionH relativeFrom="column">
                        <wp:posOffset>3681095</wp:posOffset>
                      </wp:positionH>
                      <wp:positionV relativeFrom="paragraph">
                        <wp:posOffset>39370</wp:posOffset>
                      </wp:positionV>
                      <wp:extent cx="180975" cy="1238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A9F9D" id="Dikdörtgen 2" o:spid="_x0000_s1026" style="position:absolute;margin-left:289.85pt;margin-top:3.1pt;width:14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524E23">
              <w:rPr>
                <w:rFonts w:cstheme="minorHAnsi"/>
                <w:shd w:val="clear" w:color="auto" w:fill="FFFFFF"/>
              </w:rPr>
              <w:t xml:space="preserve">                                    </w:t>
            </w:r>
            <w:r w:rsidRPr="00524E23">
              <w:rPr>
                <w:rFonts w:eastAsia="Arial" w:cstheme="minorHAnsi"/>
              </w:rPr>
              <w:t xml:space="preserve">Açık rıza veriyorum.                                    </w:t>
            </w:r>
            <w:r w:rsidRPr="00524E23">
              <w:rPr>
                <w:rFonts w:cstheme="minorHAnsi"/>
                <w:lang w:eastAsia="tr-TR"/>
              </w:rPr>
              <w:t xml:space="preserve">          Açık rıza vermiyorum.</w:t>
            </w:r>
          </w:p>
          <w:p w14:paraId="216F2761" w14:textId="77777777" w:rsidR="007F7ADE" w:rsidRPr="00524E23" w:rsidRDefault="007F7ADE" w:rsidP="007F7ADE">
            <w:pPr>
              <w:pStyle w:val="ListeParagraf"/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cstheme="minorHAnsi"/>
                <w:lang w:eastAsia="tr-TR"/>
              </w:rPr>
            </w:pPr>
          </w:p>
          <w:p w14:paraId="268388C7" w14:textId="5908966D" w:rsidR="00FC33BF" w:rsidRPr="00524E23" w:rsidRDefault="00FC33BF" w:rsidP="00BA4EB4">
            <w:pPr>
              <w:shd w:val="clear" w:color="auto" w:fill="FFFFFF"/>
              <w:spacing w:line="276" w:lineRule="auto"/>
              <w:ind w:firstLine="34"/>
              <w:jc w:val="both"/>
              <w:rPr>
                <w:rFonts w:asciiTheme="minorHAnsi" w:hAnsiTheme="minorHAnsi" w:cstheme="minorHAnsi"/>
                <w:lang w:eastAsia="tr-TR"/>
              </w:rPr>
            </w:pPr>
          </w:p>
        </w:tc>
      </w:tr>
    </w:tbl>
    <w:p w14:paraId="1A8F8A2A" w14:textId="77777777" w:rsidR="00FC33BF" w:rsidRPr="00524E23" w:rsidRDefault="00FC33BF" w:rsidP="00FC33BF">
      <w:pPr>
        <w:spacing w:after="120"/>
        <w:ind w:right="-20"/>
        <w:jc w:val="both"/>
        <w:rPr>
          <w:rFonts w:asciiTheme="minorHAnsi" w:eastAsia="Arial" w:hAnsiTheme="minorHAnsi" w:cstheme="minorHAnsi"/>
          <w:b/>
          <w:bCs/>
        </w:rPr>
      </w:pPr>
    </w:p>
    <w:tbl>
      <w:tblPr>
        <w:tblW w:w="1034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169"/>
        <w:gridCol w:w="459"/>
        <w:gridCol w:w="7720"/>
      </w:tblGrid>
      <w:tr w:rsidR="00FC33BF" w:rsidRPr="00524E23" w14:paraId="1B81899C" w14:textId="77777777" w:rsidTr="008F6EE1">
        <w:trPr>
          <w:trHeight w:val="383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030FCB" w14:textId="6328BC35" w:rsidR="00FC33BF" w:rsidRPr="00524E23" w:rsidRDefault="00FC33BF" w:rsidP="00B92D1D">
            <w:pPr>
              <w:spacing w:after="120"/>
              <w:ind w:right="-20"/>
              <w:jc w:val="both"/>
              <w:rPr>
                <w:rFonts w:eastAsia="Arial" w:cstheme="minorHAnsi"/>
                <w:b/>
                <w:bCs/>
              </w:rPr>
            </w:pPr>
            <w:r w:rsidRPr="00524E23">
              <w:rPr>
                <w:rFonts w:eastAsia="Arial" w:cstheme="minorHAnsi"/>
                <w:b/>
                <w:bCs/>
              </w:rPr>
              <w:t xml:space="preserve">İlgili Kişi </w:t>
            </w:r>
          </w:p>
        </w:tc>
      </w:tr>
      <w:tr w:rsidR="00FC33BF" w:rsidRPr="00524E23" w14:paraId="7850DECC" w14:textId="77777777" w:rsidTr="008F6EE1">
        <w:trPr>
          <w:trHeight w:val="406"/>
        </w:trPr>
        <w:tc>
          <w:tcPr>
            <w:tcW w:w="2169" w:type="dxa"/>
            <w:tcBorders>
              <w:top w:val="single" w:sz="4" w:space="0" w:color="auto"/>
            </w:tcBorders>
            <w:shd w:val="clear" w:color="auto" w:fill="auto"/>
          </w:tcPr>
          <w:p w14:paraId="5388D540" w14:textId="77777777" w:rsidR="00FC33BF" w:rsidRPr="00524E23" w:rsidRDefault="00FC33BF" w:rsidP="00BA4EB4">
            <w:pPr>
              <w:spacing w:after="120"/>
              <w:ind w:right="-20"/>
              <w:jc w:val="both"/>
              <w:rPr>
                <w:rFonts w:eastAsia="Arial" w:cstheme="minorHAnsi"/>
                <w:b/>
                <w:bCs/>
              </w:rPr>
            </w:pPr>
            <w:r w:rsidRPr="00524E23">
              <w:rPr>
                <w:rFonts w:eastAsia="Arial" w:cstheme="minorHAnsi"/>
              </w:rPr>
              <w:t>A</w:t>
            </w:r>
            <w:r w:rsidRPr="00524E23">
              <w:rPr>
                <w:rFonts w:eastAsia="Arial" w:cstheme="minorHAnsi"/>
                <w:spacing w:val="1"/>
              </w:rPr>
              <w:t>d</w:t>
            </w:r>
            <w:r w:rsidRPr="00524E23">
              <w:rPr>
                <w:rFonts w:eastAsia="Arial" w:cstheme="minorHAnsi"/>
              </w:rPr>
              <w:t>ı</w:t>
            </w:r>
            <w:r w:rsidRPr="00524E23">
              <w:rPr>
                <w:rFonts w:eastAsia="Arial" w:cstheme="minorHAnsi"/>
                <w:spacing w:val="-2"/>
              </w:rPr>
              <w:t xml:space="preserve"> </w:t>
            </w:r>
            <w:r w:rsidRPr="00524E23">
              <w:rPr>
                <w:rFonts w:eastAsia="Arial" w:cstheme="minorHAnsi"/>
              </w:rPr>
              <w:t>S</w:t>
            </w:r>
            <w:r w:rsidRPr="00524E23">
              <w:rPr>
                <w:rFonts w:eastAsia="Arial" w:cstheme="minorHAnsi"/>
                <w:spacing w:val="1"/>
              </w:rPr>
              <w:t>o</w:t>
            </w:r>
            <w:r w:rsidRPr="00524E23">
              <w:rPr>
                <w:rFonts w:eastAsia="Arial" w:cstheme="minorHAnsi"/>
                <w:spacing w:val="-1"/>
              </w:rPr>
              <w:t>y</w:t>
            </w:r>
            <w:r w:rsidRPr="00524E23">
              <w:rPr>
                <w:rFonts w:eastAsia="Arial" w:cstheme="minorHAnsi"/>
                <w:spacing w:val="1"/>
              </w:rPr>
              <w:t>ad</w:t>
            </w:r>
            <w:r w:rsidRPr="00524E23">
              <w:rPr>
                <w:rFonts w:eastAsia="Arial" w:cstheme="minorHAnsi"/>
              </w:rPr>
              <w:t>ı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</w:tcPr>
          <w:p w14:paraId="4369DF34" w14:textId="77777777" w:rsidR="00FC33BF" w:rsidRPr="00524E23" w:rsidRDefault="00FC33BF" w:rsidP="00BA4EB4">
            <w:pPr>
              <w:spacing w:after="120"/>
              <w:ind w:right="-20"/>
              <w:jc w:val="both"/>
              <w:rPr>
                <w:rFonts w:eastAsia="Arial" w:cstheme="minorHAnsi"/>
                <w:b/>
                <w:bCs/>
              </w:rPr>
            </w:pPr>
            <w:r w:rsidRPr="00524E23">
              <w:rPr>
                <w:rFonts w:eastAsia="Arial" w:cstheme="minorHAnsi"/>
                <w:b/>
                <w:bCs/>
              </w:rPr>
              <w:t>:</w:t>
            </w:r>
          </w:p>
        </w:tc>
        <w:tc>
          <w:tcPr>
            <w:tcW w:w="7720" w:type="dxa"/>
            <w:tcBorders>
              <w:top w:val="single" w:sz="4" w:space="0" w:color="auto"/>
            </w:tcBorders>
            <w:shd w:val="clear" w:color="auto" w:fill="auto"/>
          </w:tcPr>
          <w:p w14:paraId="4FA49765" w14:textId="77777777" w:rsidR="00FC33BF" w:rsidRPr="00524E23" w:rsidRDefault="00FC33BF" w:rsidP="00BA4EB4">
            <w:pPr>
              <w:spacing w:after="120"/>
              <w:ind w:right="-20"/>
              <w:jc w:val="both"/>
              <w:rPr>
                <w:rFonts w:eastAsia="Arial" w:cstheme="minorHAnsi"/>
                <w:b/>
                <w:bCs/>
              </w:rPr>
            </w:pPr>
          </w:p>
        </w:tc>
      </w:tr>
      <w:tr w:rsidR="00FC33BF" w:rsidRPr="00524E23" w14:paraId="4744016A" w14:textId="77777777" w:rsidTr="008F6EE1">
        <w:trPr>
          <w:trHeight w:val="406"/>
        </w:trPr>
        <w:tc>
          <w:tcPr>
            <w:tcW w:w="2169" w:type="dxa"/>
            <w:shd w:val="clear" w:color="auto" w:fill="auto"/>
          </w:tcPr>
          <w:p w14:paraId="51802188" w14:textId="77777777" w:rsidR="00FC33BF" w:rsidRPr="00524E23" w:rsidRDefault="00FC33BF" w:rsidP="00BA4EB4">
            <w:pPr>
              <w:spacing w:after="120"/>
              <w:ind w:right="-20"/>
              <w:jc w:val="both"/>
              <w:rPr>
                <w:rFonts w:eastAsia="Arial" w:cstheme="minorHAnsi"/>
              </w:rPr>
            </w:pPr>
            <w:r w:rsidRPr="00524E23">
              <w:rPr>
                <w:rFonts w:eastAsia="Arial" w:cstheme="minorHAnsi"/>
              </w:rPr>
              <w:t>Tarih</w:t>
            </w:r>
          </w:p>
        </w:tc>
        <w:tc>
          <w:tcPr>
            <w:tcW w:w="459" w:type="dxa"/>
            <w:shd w:val="clear" w:color="auto" w:fill="auto"/>
          </w:tcPr>
          <w:p w14:paraId="3B934E20" w14:textId="77777777" w:rsidR="00FC33BF" w:rsidRPr="00524E23" w:rsidRDefault="00FC33BF" w:rsidP="00BA4EB4">
            <w:pPr>
              <w:spacing w:after="120"/>
              <w:ind w:right="-20"/>
              <w:jc w:val="both"/>
              <w:rPr>
                <w:rFonts w:eastAsia="Arial" w:cstheme="minorHAnsi"/>
                <w:b/>
                <w:bCs/>
              </w:rPr>
            </w:pPr>
            <w:r w:rsidRPr="00524E23">
              <w:rPr>
                <w:rFonts w:eastAsia="Arial" w:cstheme="minorHAnsi"/>
                <w:b/>
                <w:bCs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14:paraId="1D28F4CC" w14:textId="77777777" w:rsidR="00FC33BF" w:rsidRPr="00524E23" w:rsidRDefault="00FC33BF" w:rsidP="00BA4EB4">
            <w:pPr>
              <w:spacing w:after="120"/>
              <w:ind w:right="-20"/>
              <w:jc w:val="both"/>
              <w:rPr>
                <w:rFonts w:eastAsia="Arial" w:cstheme="minorHAnsi"/>
                <w:b/>
                <w:bCs/>
              </w:rPr>
            </w:pPr>
          </w:p>
        </w:tc>
      </w:tr>
      <w:tr w:rsidR="00FC33BF" w:rsidRPr="00401636" w14:paraId="6B4CE37F" w14:textId="77777777" w:rsidTr="008F6EE1">
        <w:trPr>
          <w:trHeight w:val="73"/>
        </w:trPr>
        <w:tc>
          <w:tcPr>
            <w:tcW w:w="2169" w:type="dxa"/>
            <w:shd w:val="clear" w:color="auto" w:fill="auto"/>
          </w:tcPr>
          <w:p w14:paraId="16F7080B" w14:textId="77777777" w:rsidR="00FC33BF" w:rsidRPr="00524E23" w:rsidRDefault="00FC33BF" w:rsidP="00BA4EB4">
            <w:pPr>
              <w:spacing w:after="120"/>
              <w:ind w:right="-20"/>
              <w:jc w:val="both"/>
              <w:rPr>
                <w:rFonts w:eastAsia="Arial" w:cstheme="minorHAnsi"/>
              </w:rPr>
            </w:pPr>
            <w:r w:rsidRPr="00524E23">
              <w:rPr>
                <w:rFonts w:eastAsia="Arial" w:cstheme="minorHAnsi"/>
              </w:rPr>
              <w:t>İmza</w:t>
            </w:r>
          </w:p>
        </w:tc>
        <w:tc>
          <w:tcPr>
            <w:tcW w:w="459" w:type="dxa"/>
            <w:shd w:val="clear" w:color="auto" w:fill="auto"/>
          </w:tcPr>
          <w:p w14:paraId="1DFC3AE1" w14:textId="77777777" w:rsidR="00FC33BF" w:rsidRPr="00401636" w:rsidRDefault="00FC33BF" w:rsidP="00BA4EB4">
            <w:pPr>
              <w:spacing w:after="120"/>
              <w:ind w:right="-20"/>
              <w:jc w:val="both"/>
              <w:rPr>
                <w:rFonts w:eastAsia="Arial" w:cstheme="minorHAnsi"/>
                <w:b/>
                <w:bCs/>
              </w:rPr>
            </w:pPr>
            <w:r w:rsidRPr="00524E23">
              <w:rPr>
                <w:rFonts w:eastAsia="Arial" w:cstheme="minorHAnsi"/>
                <w:b/>
                <w:bCs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14:paraId="706B9C02" w14:textId="77777777" w:rsidR="00FC33BF" w:rsidRPr="00401636" w:rsidRDefault="00FC33BF" w:rsidP="00BA4EB4">
            <w:pPr>
              <w:spacing w:after="120"/>
              <w:ind w:right="-20"/>
              <w:jc w:val="both"/>
              <w:rPr>
                <w:rFonts w:eastAsia="Arial" w:cstheme="minorHAnsi"/>
                <w:b/>
                <w:bCs/>
              </w:rPr>
            </w:pPr>
          </w:p>
        </w:tc>
      </w:tr>
    </w:tbl>
    <w:p w14:paraId="0D740364" w14:textId="77777777" w:rsidR="00FC33BF" w:rsidRPr="005B41C3" w:rsidRDefault="00FC33BF" w:rsidP="00FC33BF">
      <w:pPr>
        <w:spacing w:after="120"/>
        <w:jc w:val="both"/>
        <w:rPr>
          <w:rFonts w:asciiTheme="minorHAnsi" w:hAnsiTheme="minorHAnsi" w:cstheme="minorHAnsi"/>
        </w:rPr>
      </w:pPr>
    </w:p>
    <w:p w14:paraId="73514B1D" w14:textId="77777777" w:rsidR="005872F5" w:rsidRDefault="005872F5" w:rsidP="002C341C">
      <w:pPr>
        <w:jc w:val="both"/>
        <w:rPr>
          <w:rFonts w:asciiTheme="minorHAnsi" w:hAnsiTheme="minorHAnsi" w:cstheme="minorHAnsi"/>
        </w:rPr>
      </w:pPr>
    </w:p>
    <w:p w14:paraId="10BB93EB" w14:textId="77777777" w:rsidR="005872F5" w:rsidRPr="003222A1" w:rsidRDefault="005872F5" w:rsidP="002C341C">
      <w:pPr>
        <w:jc w:val="both"/>
        <w:rPr>
          <w:rFonts w:asciiTheme="minorHAnsi" w:hAnsiTheme="minorHAnsi" w:cstheme="minorHAnsi"/>
        </w:rPr>
      </w:pPr>
    </w:p>
    <w:sectPr w:rsidR="005872F5" w:rsidRPr="003222A1" w:rsidSect="00FC33BF">
      <w:headerReference w:type="default" r:id="rId7"/>
      <w:pgSz w:w="11906" w:h="16838"/>
      <w:pgMar w:top="1702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624C1" w14:textId="77777777" w:rsidR="007C4A0D" w:rsidRDefault="007C4A0D" w:rsidP="00FC33BF">
      <w:r>
        <w:separator/>
      </w:r>
    </w:p>
  </w:endnote>
  <w:endnote w:type="continuationSeparator" w:id="0">
    <w:p w14:paraId="6133786F" w14:textId="77777777" w:rsidR="007C4A0D" w:rsidRDefault="007C4A0D" w:rsidP="00FC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FBBED" w14:textId="77777777" w:rsidR="007C4A0D" w:rsidRDefault="007C4A0D" w:rsidP="00FC33BF">
      <w:r>
        <w:separator/>
      </w:r>
    </w:p>
  </w:footnote>
  <w:footnote w:type="continuationSeparator" w:id="0">
    <w:p w14:paraId="5728DE14" w14:textId="77777777" w:rsidR="007C4A0D" w:rsidRDefault="007C4A0D" w:rsidP="00FC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B148C" w14:textId="3CD58ECD" w:rsidR="00FC33BF" w:rsidRPr="00096C79" w:rsidRDefault="00D839FB" w:rsidP="00FC33BF">
    <w:pPr>
      <w:tabs>
        <w:tab w:val="center" w:pos="4536"/>
        <w:tab w:val="right" w:pos="9072"/>
      </w:tabs>
      <w:jc w:val="center"/>
      <w:rPr>
        <w:rFonts w:asciiTheme="minorHAnsi" w:eastAsia="Calibri" w:hAnsiTheme="minorHAnsi" w:cstheme="minorHAnsi"/>
        <w:b/>
        <w:sz w:val="32"/>
        <w:szCs w:val="32"/>
      </w:rPr>
    </w:pPr>
    <w:r w:rsidRPr="00096C79">
      <w:rPr>
        <w:rFonts w:asciiTheme="minorHAnsi" w:eastAsia="Calibri" w:hAnsiTheme="minorHAnsi" w:cstheme="minorHAnsi"/>
        <w:b/>
        <w:sz w:val="32"/>
        <w:szCs w:val="32"/>
      </w:rPr>
      <w:t>T.C. MALTEPE</w:t>
    </w:r>
    <w:r w:rsidR="00FC33BF" w:rsidRPr="00096C79">
      <w:rPr>
        <w:rFonts w:asciiTheme="minorHAnsi" w:eastAsia="Calibri" w:hAnsiTheme="minorHAnsi" w:cstheme="minorHAnsi"/>
        <w:b/>
        <w:sz w:val="32"/>
        <w:szCs w:val="32"/>
      </w:rPr>
      <w:t xml:space="preserve"> ÜNİVERSİTESİ</w:t>
    </w:r>
  </w:p>
  <w:p w14:paraId="4B70F61D" w14:textId="77777777" w:rsidR="00CD65AF" w:rsidRPr="00096C79" w:rsidRDefault="00CD65AF" w:rsidP="00CD65AF">
    <w:pPr>
      <w:ind w:hanging="709"/>
      <w:jc w:val="center"/>
      <w:rPr>
        <w:rFonts w:asciiTheme="minorHAnsi" w:hAnsiTheme="minorHAnsi" w:cstheme="minorHAnsi"/>
        <w:b/>
        <w:bCs/>
        <w:sz w:val="32"/>
        <w:szCs w:val="32"/>
      </w:rPr>
    </w:pPr>
    <w:r w:rsidRPr="00096C79">
      <w:rPr>
        <w:rFonts w:asciiTheme="minorHAnsi" w:hAnsiTheme="minorHAnsi" w:cstheme="minorHAnsi"/>
        <w:b/>
        <w:bCs/>
        <w:sz w:val="32"/>
        <w:szCs w:val="32"/>
      </w:rPr>
      <w:t>MEZUNLARLA İLETİŞİM VE KARİYER UYGULAMA VE ARAŞTIRMA MERKEZİ</w:t>
    </w:r>
  </w:p>
  <w:p w14:paraId="68203FA9" w14:textId="3A5C36C2" w:rsidR="00FC33BF" w:rsidRPr="00CD65AF" w:rsidRDefault="00CD65AF" w:rsidP="00096C79">
    <w:pPr>
      <w:tabs>
        <w:tab w:val="center" w:pos="4536"/>
        <w:tab w:val="right" w:pos="9072"/>
      </w:tabs>
      <w:jc w:val="center"/>
      <w:rPr>
        <w:rFonts w:asciiTheme="minorHAnsi" w:eastAsia="Calibri" w:hAnsiTheme="minorHAnsi" w:cstheme="minorHAnsi"/>
        <w:b/>
        <w:sz w:val="32"/>
        <w:szCs w:val="32"/>
      </w:rPr>
    </w:pPr>
    <w:r w:rsidRPr="00096C79">
      <w:rPr>
        <w:rFonts w:asciiTheme="minorHAnsi" w:eastAsia="Calibri" w:hAnsiTheme="minorHAnsi" w:cstheme="minorHAnsi"/>
        <w:b/>
        <w:sz w:val="32"/>
        <w:szCs w:val="32"/>
      </w:rPr>
      <w:t xml:space="preserve">KARİYER DANIŞMANLIĞI </w:t>
    </w:r>
    <w:r w:rsidR="00D839FB" w:rsidRPr="00096C79">
      <w:rPr>
        <w:rFonts w:asciiTheme="minorHAnsi" w:eastAsia="Calibri" w:hAnsiTheme="minorHAnsi" w:cstheme="minorHAnsi"/>
        <w:b/>
        <w:sz w:val="32"/>
        <w:szCs w:val="32"/>
      </w:rPr>
      <w:t>İLGİLİ</w:t>
    </w:r>
    <w:r w:rsidR="00FC33BF" w:rsidRPr="00096C79">
      <w:rPr>
        <w:rFonts w:asciiTheme="minorHAnsi" w:eastAsia="Calibri" w:hAnsiTheme="minorHAnsi" w:cstheme="minorHAnsi"/>
        <w:b/>
        <w:sz w:val="32"/>
        <w:szCs w:val="32"/>
      </w:rPr>
      <w:t xml:space="preserve"> KİŞİ AÇIK RIZA METNİ</w:t>
    </w:r>
  </w:p>
  <w:p w14:paraId="438CAD34" w14:textId="77777777" w:rsidR="00FC33BF" w:rsidRDefault="00FC33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F3B84"/>
    <w:multiLevelType w:val="hybridMultilevel"/>
    <w:tmpl w:val="E3F27486"/>
    <w:lvl w:ilvl="0" w:tplc="041F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D892EC5"/>
    <w:multiLevelType w:val="hybridMultilevel"/>
    <w:tmpl w:val="EA846F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D42AC"/>
    <w:multiLevelType w:val="hybridMultilevel"/>
    <w:tmpl w:val="D422AD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058E3"/>
    <w:multiLevelType w:val="hybridMultilevel"/>
    <w:tmpl w:val="27740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676"/>
    <w:rsid w:val="000008AD"/>
    <w:rsid w:val="000413A2"/>
    <w:rsid w:val="000840AB"/>
    <w:rsid w:val="00096C79"/>
    <w:rsid w:val="000D37F0"/>
    <w:rsid w:val="00120B18"/>
    <w:rsid w:val="00125FC3"/>
    <w:rsid w:val="00134C03"/>
    <w:rsid w:val="00170DB8"/>
    <w:rsid w:val="001827C2"/>
    <w:rsid w:val="00194BBB"/>
    <w:rsid w:val="00197CBE"/>
    <w:rsid w:val="00201B21"/>
    <w:rsid w:val="002032FC"/>
    <w:rsid w:val="002C341C"/>
    <w:rsid w:val="002D0824"/>
    <w:rsid w:val="00313A6E"/>
    <w:rsid w:val="0031750C"/>
    <w:rsid w:val="003222A1"/>
    <w:rsid w:val="0037451D"/>
    <w:rsid w:val="003C432E"/>
    <w:rsid w:val="003E2DFA"/>
    <w:rsid w:val="003F7963"/>
    <w:rsid w:val="00400841"/>
    <w:rsid w:val="004C51DD"/>
    <w:rsid w:val="004E3977"/>
    <w:rsid w:val="00524E23"/>
    <w:rsid w:val="005511D4"/>
    <w:rsid w:val="00575D02"/>
    <w:rsid w:val="005872F5"/>
    <w:rsid w:val="005B1676"/>
    <w:rsid w:val="00704352"/>
    <w:rsid w:val="00772B85"/>
    <w:rsid w:val="0078363D"/>
    <w:rsid w:val="007C4A0D"/>
    <w:rsid w:val="007F7ADE"/>
    <w:rsid w:val="008275AF"/>
    <w:rsid w:val="008B26F7"/>
    <w:rsid w:val="008F6EE1"/>
    <w:rsid w:val="009177BA"/>
    <w:rsid w:val="0099347D"/>
    <w:rsid w:val="00A17E84"/>
    <w:rsid w:val="00B11113"/>
    <w:rsid w:val="00B573EB"/>
    <w:rsid w:val="00B92D1D"/>
    <w:rsid w:val="00BD1FF4"/>
    <w:rsid w:val="00BF12D7"/>
    <w:rsid w:val="00C059C9"/>
    <w:rsid w:val="00C111E3"/>
    <w:rsid w:val="00CA15FB"/>
    <w:rsid w:val="00CD65AF"/>
    <w:rsid w:val="00CF5076"/>
    <w:rsid w:val="00D839FB"/>
    <w:rsid w:val="00D97715"/>
    <w:rsid w:val="00E20177"/>
    <w:rsid w:val="00E31518"/>
    <w:rsid w:val="00E56A4E"/>
    <w:rsid w:val="00F47E3E"/>
    <w:rsid w:val="00F52FA8"/>
    <w:rsid w:val="00FC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E6C0"/>
  <w15:chartTrackingRefBased/>
  <w15:docId w15:val="{5D1F57A3-ECDE-4ED3-9434-00133669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76"/>
    <w:pPr>
      <w:spacing w:after="0" w:line="240" w:lineRule="auto"/>
    </w:pPr>
    <w:rPr>
      <w:rFonts w:ascii="Calibri" w:hAnsi="Calibri" w:cs="Calibri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33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B1676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5B1676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111E3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3E2DFA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0840A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840A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840AB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840A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840AB"/>
    <w:rPr>
      <w:rFonts w:ascii="Calibri" w:hAnsi="Calibri" w:cs="Calibri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40A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40AB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FC33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loKlavuzu">
    <w:name w:val="Table Grid"/>
    <w:basedOn w:val="NormalTablo"/>
    <w:uiPriority w:val="39"/>
    <w:rsid w:val="00FC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C33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C33BF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FC33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C33BF"/>
    <w:rPr>
      <w:rFonts w:ascii="Calibri" w:hAnsi="Calibri" w:cs="Calibri"/>
    </w:rPr>
  </w:style>
  <w:style w:type="paragraph" w:styleId="DzMetin">
    <w:name w:val="Plain Text"/>
    <w:basedOn w:val="Normal"/>
    <w:link w:val="DzMetinChar"/>
    <w:uiPriority w:val="99"/>
    <w:unhideWhenUsed/>
    <w:rsid w:val="00FC33BF"/>
    <w:rPr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rsid w:val="00FC33BF"/>
    <w:rPr>
      <w:rFonts w:ascii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    6698 sayılı Kişisel Verilerin Korunması Kanunu (bundan böyle “KVK Kanunu” olarak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Serkan BALKANLI</dc:creator>
  <cp:keywords/>
  <dc:description/>
  <cp:lastModifiedBy>Hüseyin Serkan BALKANLI</cp:lastModifiedBy>
  <cp:revision>12</cp:revision>
  <dcterms:created xsi:type="dcterms:W3CDTF">2020-10-09T15:54:00Z</dcterms:created>
  <dcterms:modified xsi:type="dcterms:W3CDTF">2020-10-10T20:16:00Z</dcterms:modified>
</cp:coreProperties>
</file>